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79" w:rsidRPr="0047366F" w:rsidRDefault="00166979" w:rsidP="00166979">
      <w:pPr>
        <w:rPr>
          <w:rFonts w:ascii="仿宋_GB2312" w:eastAsia="仿宋_GB2312" w:cs="仿宋_GB2312"/>
          <w:kern w:val="0"/>
          <w:sz w:val="32"/>
          <w:szCs w:val="32"/>
        </w:rPr>
      </w:pPr>
      <w:bookmarkStart w:id="0" w:name="_GoBack"/>
      <w:r w:rsidRPr="0047366F">
        <w:rPr>
          <w:rFonts w:ascii="仿宋_GB2312" w:eastAsia="仿宋_GB2312" w:cs="仿宋_GB2312" w:hint="eastAsia"/>
          <w:kern w:val="0"/>
          <w:sz w:val="32"/>
          <w:szCs w:val="32"/>
        </w:rPr>
        <w:t>附表2：</w:t>
      </w:r>
    </w:p>
    <w:p w:rsidR="00166979" w:rsidRPr="0047366F" w:rsidRDefault="00166979" w:rsidP="00166979">
      <w:pPr>
        <w:jc w:val="center"/>
        <w:rPr>
          <w:rFonts w:ascii="仿宋_GB2312" w:eastAsia="仿宋_GB2312"/>
          <w:b/>
          <w:strike/>
          <w:sz w:val="32"/>
          <w:szCs w:val="32"/>
        </w:rPr>
      </w:pPr>
      <w:r w:rsidRPr="0047366F">
        <w:rPr>
          <w:rFonts w:ascii="仿宋_GB2312" w:eastAsia="仿宋_GB2312" w:hint="eastAsia"/>
          <w:sz w:val="32"/>
          <w:szCs w:val="32"/>
        </w:rPr>
        <w:t>“一次通办”事项组合一览表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371"/>
      </w:tblGrid>
      <w:tr w:rsidR="00166979" w:rsidRPr="0047366F" w:rsidTr="009E3E95">
        <w:tc>
          <w:tcPr>
            <w:tcW w:w="988" w:type="dxa"/>
            <w:shd w:val="clear" w:color="auto" w:fill="auto"/>
          </w:tcPr>
          <w:bookmarkEnd w:id="0"/>
          <w:p w:rsidR="00166979" w:rsidRPr="00C12EEE" w:rsidRDefault="0073428F" w:rsidP="004B7145">
            <w:pP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序</w:t>
            </w:r>
            <w:r w:rsidR="00166979" w:rsidRPr="00C12EEE">
              <w:rPr>
                <w:rFonts w:ascii="仿宋_GB2312" w:eastAsia="仿宋_GB2312" w:hAnsi="宋体" w:cs="仿宋_GB2312" w:hint="eastAsia"/>
                <w:kern w:val="0"/>
                <w:sz w:val="32"/>
                <w:szCs w:val="32"/>
              </w:rPr>
              <w:t>号</w:t>
            </w:r>
          </w:p>
        </w:tc>
        <w:tc>
          <w:tcPr>
            <w:tcW w:w="7371" w:type="dxa"/>
            <w:shd w:val="clear" w:color="auto" w:fill="auto"/>
          </w:tcPr>
          <w:p w:rsidR="00166979" w:rsidRPr="00C12EEE" w:rsidRDefault="00166979" w:rsidP="004B7145">
            <w:pPr>
              <w:jc w:val="center"/>
              <w:rPr>
                <w:rFonts w:ascii="仿宋_GB2312" w:eastAsia="仿宋_GB2312" w:hAnsi="宋体" w:cs="仿宋_GB2312"/>
                <w:kern w:val="0"/>
                <w:sz w:val="32"/>
                <w:szCs w:val="32"/>
              </w:rPr>
            </w:pPr>
            <w:r w:rsidRPr="00C12EEE">
              <w:rPr>
                <w:rFonts w:ascii="仿宋_GB2312" w:eastAsia="仿宋_GB2312" w:hAnsi="宋体" w:cs="仿宋_GB2312" w:hint="eastAsia"/>
                <w:kern w:val="0"/>
                <w:sz w:val="32"/>
                <w:szCs w:val="32"/>
              </w:rPr>
              <w:t>事项组合</w:t>
            </w:r>
          </w:p>
        </w:tc>
      </w:tr>
      <w:tr w:rsidR="00166979" w:rsidRPr="0047366F" w:rsidTr="009E3E95">
        <w:trPr>
          <w:trHeight w:hRule="exact" w:val="870"/>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w:t>
            </w:r>
          </w:p>
        </w:tc>
        <w:tc>
          <w:tcPr>
            <w:tcW w:w="7371" w:type="dxa"/>
            <w:shd w:val="clear" w:color="auto" w:fill="auto"/>
          </w:tcPr>
          <w:p w:rsidR="00166979" w:rsidRPr="0047366F" w:rsidRDefault="00166979" w:rsidP="004B7145">
            <w:pPr>
              <w:rPr>
                <w:rFonts w:ascii="仿宋_GB2312" w:eastAsia="仿宋_GB2312" w:hAnsi="宋体" w:cs="仿宋_GB2312"/>
                <w:kern w:val="0"/>
                <w:sz w:val="32"/>
                <w:szCs w:val="32"/>
              </w:rPr>
            </w:pPr>
            <w:r w:rsidRPr="0047366F">
              <w:rPr>
                <w:rFonts w:ascii="仿宋_GB2312" w:eastAsia="仿宋_GB2312" w:hAnsi="宋体" w:hint="eastAsia"/>
                <w:color w:val="000000"/>
                <w:kern w:val="0"/>
                <w:sz w:val="32"/>
                <w:szCs w:val="32"/>
              </w:rPr>
              <w:t>船舶识别号使用核准（现有船舶）→船舶名称核准→船舶所有权登记</w:t>
            </w:r>
          </w:p>
        </w:tc>
      </w:tr>
      <w:tr w:rsidR="00166979" w:rsidRPr="0047366F" w:rsidTr="009E3E95">
        <w:trPr>
          <w:trHeight w:hRule="exact" w:val="848"/>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2</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船舶名称核准→船舶所有权登记</w:t>
            </w:r>
            <w:r w:rsidR="00790B5A" w:rsidRPr="0047366F">
              <w:rPr>
                <w:rFonts w:ascii="仿宋_GB2312" w:eastAsia="仿宋_GB2312" w:hAnsi="宋体" w:hint="eastAsia"/>
                <w:color w:val="000000"/>
                <w:kern w:val="0"/>
                <w:sz w:val="32"/>
                <w:szCs w:val="32"/>
              </w:rPr>
              <w:t>→</w:t>
            </w:r>
            <w:r w:rsidR="00790B5A" w:rsidRPr="0047366F">
              <w:rPr>
                <w:rFonts w:ascii="仿宋_GB2312" w:eastAsia="仿宋_GB2312" w:hAnsi="宋体" w:cs="仿宋_GB2312" w:hint="eastAsia"/>
                <w:kern w:val="0"/>
                <w:sz w:val="32"/>
                <w:szCs w:val="32"/>
              </w:rPr>
              <w:t>船舶国籍证书核发</w:t>
            </w:r>
          </w:p>
        </w:tc>
      </w:tr>
      <w:tr w:rsidR="00166979" w:rsidRPr="0047366F" w:rsidTr="004B7145">
        <w:trPr>
          <w:trHeight w:hRule="exact" w:val="406"/>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3</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船舶所有权登记→船舶注销登记</w:t>
            </w:r>
          </w:p>
        </w:tc>
      </w:tr>
      <w:tr w:rsidR="00166979" w:rsidRPr="0047366F" w:rsidTr="004B7145">
        <w:trPr>
          <w:trHeight w:hRule="exact" w:val="427"/>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4</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船舶所有权登记→光船租赁登记</w:t>
            </w:r>
          </w:p>
        </w:tc>
      </w:tr>
      <w:tr w:rsidR="00166979" w:rsidRPr="0047366F" w:rsidTr="004B7145">
        <w:trPr>
          <w:trHeight w:hRule="exact" w:val="433"/>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5</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光船租赁注销登记→光船租赁登记</w:t>
            </w:r>
          </w:p>
        </w:tc>
      </w:tr>
      <w:tr w:rsidR="00166979" w:rsidRPr="0047366F" w:rsidTr="004B7145">
        <w:trPr>
          <w:trHeight w:hRule="exact" w:val="424"/>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6</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cs="仿宋_GB2312" w:hint="eastAsia"/>
                <w:kern w:val="0"/>
                <w:sz w:val="32"/>
                <w:szCs w:val="32"/>
              </w:rPr>
              <w:t>船舶临时国籍证书核发</w:t>
            </w:r>
            <w:r w:rsidRPr="0047366F">
              <w:rPr>
                <w:rFonts w:ascii="仿宋_GB2312" w:eastAsia="仿宋_GB2312" w:hAnsi="宋体" w:hint="eastAsia"/>
                <w:color w:val="000000"/>
                <w:kern w:val="0"/>
                <w:sz w:val="32"/>
                <w:szCs w:val="32"/>
              </w:rPr>
              <w:t>→光船租赁登记</w:t>
            </w:r>
          </w:p>
        </w:tc>
      </w:tr>
      <w:tr w:rsidR="00166979" w:rsidRPr="0047366F" w:rsidTr="004B7145">
        <w:trPr>
          <w:trHeight w:hRule="exact" w:val="418"/>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7</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船舶变更登记→船舶注销登记</w:t>
            </w:r>
          </w:p>
        </w:tc>
      </w:tr>
      <w:tr w:rsidR="00166979" w:rsidRPr="0047366F" w:rsidTr="004B7145">
        <w:trPr>
          <w:trHeight w:hRule="exact" w:val="426"/>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8</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船舶变更登记→</w:t>
            </w:r>
            <w:r w:rsidRPr="0047366F">
              <w:rPr>
                <w:rFonts w:ascii="仿宋_GB2312" w:eastAsia="仿宋_GB2312" w:hAnsi="宋体" w:cs="仿宋_GB2312" w:hint="eastAsia"/>
                <w:kern w:val="0"/>
                <w:sz w:val="32"/>
                <w:szCs w:val="32"/>
              </w:rPr>
              <w:t>船舶国籍证书核发</w:t>
            </w:r>
          </w:p>
        </w:tc>
      </w:tr>
      <w:tr w:rsidR="00166979" w:rsidRPr="0047366F" w:rsidTr="004B7145">
        <w:trPr>
          <w:trHeight w:hRule="exact" w:val="420"/>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9</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船舶注销登记→废钢</w:t>
            </w:r>
            <w:proofErr w:type="gramStart"/>
            <w:r w:rsidRPr="0047366F">
              <w:rPr>
                <w:rFonts w:ascii="仿宋_GB2312" w:eastAsia="仿宋_GB2312" w:hAnsi="宋体" w:hint="eastAsia"/>
                <w:color w:val="000000"/>
                <w:kern w:val="0"/>
                <w:sz w:val="32"/>
                <w:szCs w:val="32"/>
              </w:rPr>
              <w:t>船登记</w:t>
            </w:r>
            <w:proofErr w:type="gramEnd"/>
          </w:p>
        </w:tc>
      </w:tr>
      <w:tr w:rsidR="00166979" w:rsidRPr="0047366F" w:rsidTr="004B7145">
        <w:trPr>
          <w:trHeight w:hRule="exact" w:val="414"/>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10</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登记证书补发→船舶注销登记</w:t>
            </w:r>
          </w:p>
        </w:tc>
      </w:tr>
      <w:tr w:rsidR="00166979" w:rsidRPr="0047366F" w:rsidTr="004B7145">
        <w:trPr>
          <w:trHeight w:hRule="exact" w:val="409"/>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11</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登记证书遗失公告→登记证书补发</w:t>
            </w:r>
          </w:p>
        </w:tc>
      </w:tr>
      <w:tr w:rsidR="00166979" w:rsidRPr="0047366F" w:rsidTr="004B7145">
        <w:trPr>
          <w:trHeight w:hRule="exact" w:val="403"/>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12</w:t>
            </w:r>
          </w:p>
        </w:tc>
        <w:tc>
          <w:tcPr>
            <w:tcW w:w="7371" w:type="dxa"/>
            <w:shd w:val="clear" w:color="auto" w:fill="auto"/>
          </w:tcPr>
          <w:p w:rsidR="00166979" w:rsidRPr="0047366F" w:rsidRDefault="00166979" w:rsidP="004B7145">
            <w:pPr>
              <w:rPr>
                <w:rFonts w:ascii="仿宋_GB2312" w:eastAsia="仿宋_GB2312" w:hAnsi="宋体"/>
                <w:color w:val="000000"/>
                <w:kern w:val="0"/>
                <w:sz w:val="32"/>
                <w:szCs w:val="32"/>
              </w:rPr>
            </w:pPr>
            <w:r w:rsidRPr="0047366F">
              <w:rPr>
                <w:rFonts w:ascii="仿宋_GB2312" w:eastAsia="仿宋_GB2312" w:hAnsi="宋体" w:hint="eastAsia"/>
                <w:color w:val="000000"/>
                <w:kern w:val="0"/>
                <w:sz w:val="32"/>
                <w:szCs w:val="32"/>
              </w:rPr>
              <w:t>登记证书遗失公告→船舶注销登记</w:t>
            </w:r>
          </w:p>
        </w:tc>
      </w:tr>
      <w:tr w:rsidR="00166979" w:rsidRPr="0047366F" w:rsidTr="004B7145">
        <w:trPr>
          <w:trHeight w:hRule="exact" w:val="411"/>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13</w:t>
            </w:r>
          </w:p>
        </w:tc>
        <w:tc>
          <w:tcPr>
            <w:tcW w:w="7371" w:type="dxa"/>
            <w:shd w:val="clear" w:color="auto" w:fill="auto"/>
          </w:tcPr>
          <w:p w:rsidR="00166979" w:rsidRPr="0047366F" w:rsidRDefault="00166979" w:rsidP="004B7145">
            <w:pP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船舶国籍证书核发</w:t>
            </w:r>
            <w:r w:rsidRPr="0047366F">
              <w:rPr>
                <w:rFonts w:ascii="仿宋_GB2312" w:eastAsia="仿宋_GB2312" w:hAnsi="宋体" w:hint="eastAsia"/>
                <w:color w:val="000000"/>
                <w:kern w:val="0"/>
                <w:sz w:val="32"/>
                <w:szCs w:val="32"/>
              </w:rPr>
              <w:t>→</w:t>
            </w:r>
            <w:r w:rsidRPr="0047366F">
              <w:rPr>
                <w:rFonts w:ascii="仿宋_GB2312" w:eastAsia="仿宋_GB2312" w:hAnsi="宋体" w:cs="仿宋_GB2312" w:hint="eastAsia"/>
                <w:kern w:val="0"/>
                <w:sz w:val="32"/>
                <w:szCs w:val="32"/>
              </w:rPr>
              <w:t>船舶最低安全配员证书核发</w:t>
            </w:r>
          </w:p>
        </w:tc>
      </w:tr>
      <w:tr w:rsidR="00166979" w:rsidRPr="0047366F" w:rsidTr="009E3E95">
        <w:trPr>
          <w:trHeight w:hRule="exact" w:val="952"/>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14</w:t>
            </w:r>
          </w:p>
        </w:tc>
        <w:tc>
          <w:tcPr>
            <w:tcW w:w="7371" w:type="dxa"/>
            <w:shd w:val="clear" w:color="auto" w:fill="auto"/>
          </w:tcPr>
          <w:p w:rsidR="00166979" w:rsidRPr="0047366F" w:rsidRDefault="00166979" w:rsidP="004B7145">
            <w:pP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船舶国籍证书核发</w:t>
            </w:r>
            <w:r w:rsidRPr="0047366F">
              <w:rPr>
                <w:rFonts w:ascii="仿宋_GB2312" w:eastAsia="仿宋_GB2312" w:hAnsi="宋体" w:hint="eastAsia"/>
                <w:color w:val="000000"/>
                <w:kern w:val="0"/>
                <w:sz w:val="32"/>
                <w:szCs w:val="32"/>
              </w:rPr>
              <w:t>→船舶油污损害民事责任保险或其他财务保证证书核发</w:t>
            </w:r>
          </w:p>
        </w:tc>
      </w:tr>
      <w:tr w:rsidR="00166979" w:rsidRPr="0047366F" w:rsidTr="009E3E95">
        <w:trPr>
          <w:trHeight w:hRule="exact" w:val="830"/>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15</w:t>
            </w:r>
          </w:p>
        </w:tc>
        <w:tc>
          <w:tcPr>
            <w:tcW w:w="7371" w:type="dxa"/>
            <w:shd w:val="clear" w:color="auto" w:fill="auto"/>
          </w:tcPr>
          <w:p w:rsidR="00166979" w:rsidRPr="0047366F" w:rsidRDefault="00166979" w:rsidP="004B7145">
            <w:pP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船舶国籍证书核发</w:t>
            </w:r>
            <w:r w:rsidRPr="0047366F">
              <w:rPr>
                <w:rFonts w:ascii="仿宋_GB2312" w:eastAsia="仿宋_GB2312" w:hAnsi="宋体" w:hint="eastAsia"/>
                <w:color w:val="000000"/>
                <w:kern w:val="0"/>
                <w:sz w:val="32"/>
                <w:szCs w:val="32"/>
              </w:rPr>
              <w:t>→</w:t>
            </w:r>
            <w:r w:rsidRPr="0047366F">
              <w:rPr>
                <w:rFonts w:ascii="仿宋_GB2312" w:eastAsia="仿宋_GB2312" w:hAnsi="宋体" w:hint="eastAsia"/>
                <w:kern w:val="0"/>
                <w:sz w:val="32"/>
                <w:szCs w:val="32"/>
              </w:rPr>
              <w:t>残骸清除责任保险或其他财务保证证书签发</w:t>
            </w:r>
          </w:p>
        </w:tc>
      </w:tr>
      <w:tr w:rsidR="00166979" w:rsidRPr="0047366F" w:rsidTr="004B7145">
        <w:trPr>
          <w:trHeight w:hRule="exact" w:val="1324"/>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16</w:t>
            </w:r>
          </w:p>
        </w:tc>
        <w:tc>
          <w:tcPr>
            <w:tcW w:w="7371" w:type="dxa"/>
            <w:shd w:val="clear" w:color="auto" w:fill="auto"/>
          </w:tcPr>
          <w:p w:rsidR="00166979" w:rsidRPr="0047366F" w:rsidRDefault="00166979" w:rsidP="004B7145">
            <w:pP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船舶国籍证书核发</w:t>
            </w:r>
            <w:r w:rsidRPr="0047366F">
              <w:rPr>
                <w:rFonts w:ascii="仿宋_GB2312" w:eastAsia="仿宋_GB2312" w:hAnsi="宋体" w:hint="eastAsia"/>
                <w:color w:val="000000"/>
                <w:kern w:val="0"/>
                <w:sz w:val="32"/>
                <w:szCs w:val="32"/>
              </w:rPr>
              <w:t>→船舶防污染文书签注/船舶所有人、经营人或者管理人防治船舶及其有关作业活动污染海洋环境应急预案备案</w:t>
            </w:r>
          </w:p>
        </w:tc>
      </w:tr>
      <w:tr w:rsidR="00166979" w:rsidRPr="0047366F" w:rsidTr="004B7145">
        <w:trPr>
          <w:trHeight w:hRule="exact" w:val="475"/>
        </w:trPr>
        <w:tc>
          <w:tcPr>
            <w:tcW w:w="988" w:type="dxa"/>
            <w:shd w:val="clear" w:color="auto" w:fill="auto"/>
          </w:tcPr>
          <w:p w:rsidR="00166979" w:rsidRPr="0047366F" w:rsidRDefault="00166979"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17</w:t>
            </w:r>
          </w:p>
        </w:tc>
        <w:tc>
          <w:tcPr>
            <w:tcW w:w="7371" w:type="dxa"/>
            <w:shd w:val="clear" w:color="auto" w:fill="auto"/>
          </w:tcPr>
          <w:p w:rsidR="00166979" w:rsidRPr="0047366F" w:rsidRDefault="00166979" w:rsidP="004B7145">
            <w:pP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船舶国籍证书核发</w:t>
            </w:r>
            <w:r w:rsidRPr="0047366F">
              <w:rPr>
                <w:rFonts w:ascii="仿宋_GB2312" w:eastAsia="仿宋_GB2312" w:hAnsi="宋体" w:hint="eastAsia"/>
                <w:color w:val="000000"/>
                <w:kern w:val="0"/>
                <w:sz w:val="32"/>
                <w:szCs w:val="32"/>
              </w:rPr>
              <w:t>→</w:t>
            </w:r>
            <w:r w:rsidR="00D91F06" w:rsidRPr="0047366F">
              <w:rPr>
                <w:rFonts w:ascii="仿宋_GB2312" w:eastAsia="仿宋_GB2312" w:hAnsi="宋体" w:hint="eastAsia"/>
                <w:kern w:val="0"/>
                <w:sz w:val="32"/>
                <w:szCs w:val="32"/>
              </w:rPr>
              <w:t>高速客船操作安全证书核发</w:t>
            </w:r>
          </w:p>
        </w:tc>
      </w:tr>
      <w:tr w:rsidR="00D91F06" w:rsidRPr="0047366F" w:rsidTr="009E3E95">
        <w:trPr>
          <w:trHeight w:hRule="exact" w:val="567"/>
        </w:trPr>
        <w:tc>
          <w:tcPr>
            <w:tcW w:w="988" w:type="dxa"/>
            <w:shd w:val="clear" w:color="auto" w:fill="auto"/>
          </w:tcPr>
          <w:p w:rsidR="00D91F06" w:rsidRPr="0047366F" w:rsidRDefault="00D91F06"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18</w:t>
            </w:r>
          </w:p>
        </w:tc>
        <w:tc>
          <w:tcPr>
            <w:tcW w:w="7371" w:type="dxa"/>
            <w:shd w:val="clear" w:color="auto" w:fill="auto"/>
          </w:tcPr>
          <w:p w:rsidR="00D91F06" w:rsidRPr="0047366F" w:rsidRDefault="00D91F06" w:rsidP="004B7145">
            <w:pP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船舶国籍证书核发</w:t>
            </w:r>
            <w:r w:rsidRPr="0047366F">
              <w:rPr>
                <w:rFonts w:ascii="仿宋_GB2312" w:eastAsia="仿宋_GB2312" w:hAnsi="宋体" w:hint="eastAsia"/>
                <w:color w:val="000000"/>
                <w:kern w:val="0"/>
                <w:sz w:val="32"/>
                <w:szCs w:val="32"/>
              </w:rPr>
              <w:t>→</w:t>
            </w:r>
            <w:r w:rsidR="0064726A" w:rsidRPr="0047366F">
              <w:rPr>
                <w:rFonts w:ascii="仿宋_GB2312" w:eastAsia="仿宋_GB2312" w:hAnsi="宋体" w:hint="eastAsia"/>
                <w:color w:val="000000"/>
                <w:kern w:val="0"/>
                <w:sz w:val="32"/>
                <w:szCs w:val="32"/>
              </w:rPr>
              <w:t>《连续概要记录》</w:t>
            </w:r>
            <w:r w:rsidRPr="0047366F">
              <w:rPr>
                <w:rFonts w:ascii="仿宋_GB2312" w:eastAsia="仿宋_GB2312" w:hAnsi="宋体" w:hint="eastAsia"/>
                <w:color w:val="000000"/>
                <w:kern w:val="0"/>
                <w:sz w:val="32"/>
                <w:szCs w:val="32"/>
              </w:rPr>
              <w:t>签注</w:t>
            </w:r>
          </w:p>
        </w:tc>
      </w:tr>
      <w:tr w:rsidR="00166979" w:rsidRPr="0047366F" w:rsidTr="009E3E95">
        <w:trPr>
          <w:trHeight w:hRule="exact" w:val="567"/>
        </w:trPr>
        <w:tc>
          <w:tcPr>
            <w:tcW w:w="988" w:type="dxa"/>
            <w:shd w:val="clear" w:color="auto" w:fill="auto"/>
          </w:tcPr>
          <w:p w:rsidR="00166979" w:rsidRPr="0047366F" w:rsidRDefault="00D91F06" w:rsidP="004B7145">
            <w:pPr>
              <w:jc w:val="center"/>
              <w:rPr>
                <w:rFonts w:ascii="仿宋_GB2312" w:eastAsia="仿宋_GB2312" w:hAnsi="宋体" w:cs="仿宋_GB2312"/>
                <w:kern w:val="0"/>
                <w:sz w:val="32"/>
                <w:szCs w:val="32"/>
              </w:rPr>
            </w:pPr>
            <w:r w:rsidRPr="0047366F">
              <w:rPr>
                <w:rFonts w:ascii="仿宋_GB2312" w:eastAsia="仿宋_GB2312" w:hAnsi="宋体" w:cs="仿宋_GB2312" w:hint="eastAsia"/>
                <w:kern w:val="0"/>
                <w:sz w:val="32"/>
                <w:szCs w:val="32"/>
              </w:rPr>
              <w:t>19</w:t>
            </w:r>
          </w:p>
        </w:tc>
        <w:tc>
          <w:tcPr>
            <w:tcW w:w="7371" w:type="dxa"/>
            <w:shd w:val="clear" w:color="auto" w:fill="auto"/>
          </w:tcPr>
          <w:p w:rsidR="00166979" w:rsidRPr="0047366F" w:rsidRDefault="00CE17B1" w:rsidP="004B7145">
            <w:pPr>
              <w:rPr>
                <w:rFonts w:ascii="仿宋_GB2312" w:eastAsia="仿宋_GB2312" w:hAnsi="宋体" w:cs="仿宋_GB2312"/>
                <w:kern w:val="0"/>
                <w:sz w:val="32"/>
                <w:szCs w:val="32"/>
              </w:rPr>
            </w:pPr>
            <w:r w:rsidRPr="0047366F">
              <w:rPr>
                <w:rFonts w:ascii="仿宋_GB2312" w:eastAsia="仿宋_GB2312" w:hAnsi="宋体" w:hint="eastAsia"/>
                <w:color w:val="000000"/>
                <w:kern w:val="0"/>
                <w:sz w:val="32"/>
                <w:szCs w:val="32"/>
              </w:rPr>
              <w:t>船舶所有权登记→水上无线电行政许可</w:t>
            </w:r>
          </w:p>
        </w:tc>
      </w:tr>
    </w:tbl>
    <w:p w:rsidR="00FF264C" w:rsidRPr="0047366F" w:rsidRDefault="00166979" w:rsidP="00166979">
      <w:pPr>
        <w:spacing w:line="360" w:lineRule="auto"/>
        <w:jc w:val="left"/>
        <w:rPr>
          <w:rFonts w:ascii="仿宋_GB2312" w:eastAsia="仿宋_GB2312" w:hAnsi="宋体"/>
          <w:b/>
          <w:sz w:val="32"/>
          <w:szCs w:val="32"/>
        </w:rPr>
      </w:pPr>
      <w:r w:rsidRPr="0047366F">
        <w:rPr>
          <w:rFonts w:ascii="仿宋_GB2312" w:eastAsia="仿宋_GB2312" w:hAnsi="宋体" w:cs="仿宋_GB2312" w:hint="eastAsia"/>
          <w:kern w:val="0"/>
          <w:sz w:val="32"/>
          <w:szCs w:val="32"/>
        </w:rPr>
        <w:t>注：表中的“</w:t>
      </w:r>
      <w:r w:rsidRPr="0047366F">
        <w:rPr>
          <w:rFonts w:ascii="仿宋_GB2312" w:eastAsia="仿宋_GB2312" w:hAnsi="宋体" w:hint="eastAsia"/>
          <w:color w:val="000000"/>
          <w:kern w:val="0"/>
          <w:sz w:val="32"/>
          <w:szCs w:val="32"/>
        </w:rPr>
        <w:t>→</w:t>
      </w:r>
      <w:r w:rsidRPr="0047366F">
        <w:rPr>
          <w:rFonts w:ascii="仿宋_GB2312" w:eastAsia="仿宋_GB2312" w:hAnsi="宋体" w:cs="仿宋_GB2312" w:hint="eastAsia"/>
          <w:kern w:val="0"/>
          <w:sz w:val="32"/>
          <w:szCs w:val="32"/>
        </w:rPr>
        <w:t>”表示事项的前后置关系。</w:t>
      </w:r>
    </w:p>
    <w:sectPr w:rsidR="00FF264C" w:rsidRPr="0047366F" w:rsidSect="00CC3B9D">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86" w:rsidRDefault="00CF3B86" w:rsidP="0047366F">
      <w:r>
        <w:separator/>
      </w:r>
    </w:p>
  </w:endnote>
  <w:endnote w:type="continuationSeparator" w:id="0">
    <w:p w:rsidR="00CF3B86" w:rsidRDefault="00CF3B86" w:rsidP="0047366F">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86" w:rsidRDefault="00CF3B86" w:rsidP="0047366F">
      <w:r>
        <w:separator/>
      </w:r>
    </w:p>
  </w:footnote>
  <w:footnote w:type="continuationSeparator" w:id="0">
    <w:p w:rsidR="00CF3B86" w:rsidRDefault="00CF3B86" w:rsidP="00473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979"/>
    <w:rsid w:val="000C37E4"/>
    <w:rsid w:val="00166979"/>
    <w:rsid w:val="00284A8B"/>
    <w:rsid w:val="002B7F0D"/>
    <w:rsid w:val="00437DF7"/>
    <w:rsid w:val="0047366F"/>
    <w:rsid w:val="004B7145"/>
    <w:rsid w:val="00523526"/>
    <w:rsid w:val="0064726A"/>
    <w:rsid w:val="0073428F"/>
    <w:rsid w:val="00790B5A"/>
    <w:rsid w:val="00832064"/>
    <w:rsid w:val="0086305D"/>
    <w:rsid w:val="008C60C7"/>
    <w:rsid w:val="008F5B15"/>
    <w:rsid w:val="00946519"/>
    <w:rsid w:val="009E3E95"/>
    <w:rsid w:val="009F1E0C"/>
    <w:rsid w:val="00A73280"/>
    <w:rsid w:val="00BD4CA5"/>
    <w:rsid w:val="00C12EEE"/>
    <w:rsid w:val="00CC3B9D"/>
    <w:rsid w:val="00CE17B1"/>
    <w:rsid w:val="00CF3B86"/>
    <w:rsid w:val="00D91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79"/>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66F"/>
    <w:rPr>
      <w:rFonts w:ascii="Times New Roman" w:eastAsia="宋体" w:hAnsi="Times New Roman" w:cs="Times New Roman"/>
      <w:sz w:val="18"/>
      <w:szCs w:val="18"/>
    </w:rPr>
  </w:style>
  <w:style w:type="paragraph" w:styleId="a4">
    <w:name w:val="footer"/>
    <w:basedOn w:val="a"/>
    <w:link w:val="Char0"/>
    <w:uiPriority w:val="99"/>
    <w:semiHidden/>
    <w:unhideWhenUsed/>
    <w:rsid w:val="004736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6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罗莉婷</cp:lastModifiedBy>
  <cp:revision>14</cp:revision>
  <cp:lastPrinted>2020-09-17T01:24:00Z</cp:lastPrinted>
  <dcterms:created xsi:type="dcterms:W3CDTF">2020-07-08T05:22:00Z</dcterms:created>
  <dcterms:modified xsi:type="dcterms:W3CDTF">2020-09-18T01:29:00Z</dcterms:modified>
</cp:coreProperties>
</file>